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2020 Sponsorship Opportunities – 22nd Season</w:t>
      </w:r>
    </w:p>
    <w:p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 Diamond Level Sponsor: ($5,000)</w:t>
      </w:r>
    </w:p>
    <w:p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 as sole show sponsor</w:t>
      </w:r>
    </w:p>
    <w:p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 as sole show sponsor</w:t>
      </w:r>
    </w:p>
    <w:p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listed on all social media as sole show sponsor</w:t>
      </w:r>
    </w:p>
    <w:p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mentioned on promotional posters and print, radio, and television advertising</w:t>
      </w:r>
    </w:p>
    <w:p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on Arcadia Theater Marquee outside theater as sole show sponsor</w:t>
      </w:r>
    </w:p>
    <w:p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Company Banner can be displayed in theater lobby the night of the show (company to provide banner)</w:t>
      </w:r>
    </w:p>
    <w:p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14 complimentary tickets</w:t>
      </w:r>
    </w:p>
    <w:p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Platinum</w:t>
      </w:r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Level Sponsor</w:t>
      </w:r>
      <w:r w:rsidR="00AC0F94">
        <w:rPr>
          <w:rFonts w:ascii="Times New Roman" w:eastAsia="Times New Roman" w:hAnsi="Times New Roman" w:cs="Times New Roman"/>
          <w:b/>
          <w:bCs/>
          <w:sz w:val="24"/>
          <w:szCs w:val="24"/>
        </w:rPr>
        <w:t>: ($2,5</w:t>
      </w:r>
      <w:bookmarkStart w:id="0" w:name="_GoBack"/>
      <w:bookmarkEnd w:id="0"/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</w:t>
      </w:r>
    </w:p>
    <w:p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</w:t>
      </w:r>
    </w:p>
    <w:p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listed on all social media</w:t>
      </w:r>
    </w:p>
    <w:p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mentioned on promotional posters and print, radio, and television advertising</w:t>
      </w:r>
    </w:p>
    <w:p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on Arcadia Theater Marquee outside theater</w:t>
      </w:r>
    </w:p>
    <w:p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Company Banner can be displayed in theater lobby the night of the show (company to provide banner)</w:t>
      </w:r>
    </w:p>
    <w:p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10 complimentary tickets</w:t>
      </w:r>
    </w:p>
    <w:p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Gold</w:t>
      </w:r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Level Sponsor: ($1,500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</w:t>
      </w:r>
    </w:p>
    <w:p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</w:t>
      </w:r>
    </w:p>
    <w:p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listed on all social media</w:t>
      </w:r>
    </w:p>
    <w:p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mentioned on promotional posters and print, radio, and television advertising</w:t>
      </w:r>
    </w:p>
    <w:p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6 complimentary tickets</w:t>
      </w:r>
    </w:p>
    <w:p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Silver</w:t>
      </w:r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Level Sponsor: ($1,000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A2F5D" w:rsidRPr="003A2F5D" w:rsidRDefault="003A2F5D" w:rsidP="003A2F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</w:t>
      </w:r>
    </w:p>
    <w:p w:rsidR="003A2F5D" w:rsidRPr="003A2F5D" w:rsidRDefault="003A2F5D" w:rsidP="003A2F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</w:t>
      </w:r>
    </w:p>
    <w:p w:rsidR="003A2F5D" w:rsidRPr="003A2F5D" w:rsidRDefault="003A2F5D" w:rsidP="003A2F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listed on all social media</w:t>
      </w:r>
    </w:p>
    <w:p w:rsidR="003A2F5D" w:rsidRPr="003A2F5D" w:rsidRDefault="003A2F5D" w:rsidP="003A2F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4 complimentary tickets</w:t>
      </w:r>
    </w:p>
    <w:p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Bronze L</w:t>
      </w:r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>evel Sponsor: ($500.00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A2F5D" w:rsidRPr="003A2F5D" w:rsidRDefault="003A2F5D" w:rsidP="003A2F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</w:t>
      </w:r>
    </w:p>
    <w:p w:rsidR="003A2F5D" w:rsidRPr="003A2F5D" w:rsidRDefault="003A2F5D" w:rsidP="003A2F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</w:t>
      </w:r>
    </w:p>
    <w:p w:rsidR="003A2F5D" w:rsidRPr="003A2F5D" w:rsidRDefault="003A2F5D" w:rsidP="003A2F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2 complimentary tickets</w:t>
      </w:r>
    </w:p>
    <w:p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All sponsors can purchase additional tickets for the show being sponsored.  $2.00 off will be deducted from the ticket price. Minimum of 25 tickets to receive this discounted rate.  Please note:  Different seat levels have different pricing. Additional tickets purchased are non-refundable.</w:t>
      </w:r>
    </w:p>
    <w:p w:rsidR="0034296B" w:rsidRDefault="0034296B"/>
    <w:sectPr w:rsidR="0034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DC3"/>
    <w:multiLevelType w:val="multilevel"/>
    <w:tmpl w:val="14D4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BB8"/>
    <w:multiLevelType w:val="multilevel"/>
    <w:tmpl w:val="4CC2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36EE7"/>
    <w:multiLevelType w:val="multilevel"/>
    <w:tmpl w:val="AB1E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F6830"/>
    <w:multiLevelType w:val="multilevel"/>
    <w:tmpl w:val="9D7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47902"/>
    <w:multiLevelType w:val="multilevel"/>
    <w:tmpl w:val="4C72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5D"/>
    <w:rsid w:val="0034296B"/>
    <w:rsid w:val="003A2F5D"/>
    <w:rsid w:val="00685E6D"/>
    <w:rsid w:val="00AC0F94"/>
    <w:rsid w:val="00B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F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2F5D"/>
    <w:rPr>
      <w:b/>
      <w:bCs/>
    </w:rPr>
  </w:style>
  <w:style w:type="character" w:styleId="Emphasis">
    <w:name w:val="Emphasis"/>
    <w:basedOn w:val="DefaultParagraphFont"/>
    <w:uiPriority w:val="20"/>
    <w:qFormat/>
    <w:rsid w:val="003A2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F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2F5D"/>
    <w:rPr>
      <w:b/>
      <w:bCs/>
    </w:rPr>
  </w:style>
  <w:style w:type="character" w:styleId="Emphasis">
    <w:name w:val="Emphasis"/>
    <w:basedOn w:val="DefaultParagraphFont"/>
    <w:uiPriority w:val="20"/>
    <w:qFormat/>
    <w:rsid w:val="003A2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Office</dc:creator>
  <cp:lastModifiedBy>Business Office</cp:lastModifiedBy>
  <cp:revision>4</cp:revision>
  <cp:lastPrinted>2019-09-05T14:39:00Z</cp:lastPrinted>
  <dcterms:created xsi:type="dcterms:W3CDTF">2019-09-05T14:18:00Z</dcterms:created>
  <dcterms:modified xsi:type="dcterms:W3CDTF">2019-09-05T15:30:00Z</dcterms:modified>
</cp:coreProperties>
</file>